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6AB5E6D9"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0519BC">
            <w:rPr>
              <w:rFonts w:ascii="Calibri Light" w:hAnsi="Calibri Light" w:cs="Calibri Light"/>
              <w:sz w:val="24"/>
              <w:szCs w:val="24"/>
            </w:rPr>
            <w:t>6-0</w:t>
          </w:r>
          <w:r w:rsidR="00320846">
            <w:rPr>
              <w:rFonts w:ascii="Calibri Light" w:hAnsi="Calibri Light" w:cs="Calibri Light"/>
              <w:sz w:val="24"/>
              <w:szCs w:val="24"/>
            </w:rPr>
            <w:t>6</w:t>
          </w:r>
          <w:r w:rsidR="000519BC">
            <w:rPr>
              <w:rFonts w:ascii="Calibri Light" w:hAnsi="Calibri Light" w:cs="Calibri Light"/>
              <w:sz w:val="24"/>
              <w:szCs w:val="24"/>
            </w:rPr>
            <w:t>-</w:t>
          </w:r>
          <w:r w:rsidR="00320846">
            <w:rPr>
              <w:rFonts w:ascii="Calibri Light" w:hAnsi="Calibri Light" w:cs="Calibri Light"/>
              <w:sz w:val="24"/>
              <w:szCs w:val="24"/>
            </w:rPr>
            <w:t>02</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518F91D" w:rsidR="00F3181E" w:rsidRPr="00076BA7" w:rsidRDefault="007A130B" w:rsidP="004E4612">
          <w:pPr>
            <w:spacing w:after="120" w:line="20" w:lineRule="atLeast"/>
            <w:contextualSpacing/>
            <w:jc w:val="center"/>
            <w:rPr>
              <w:rFonts w:ascii="Calibri Light" w:hAnsi="Calibri Light" w:cs="Calibri Light"/>
              <w:b/>
              <w:bCs/>
              <w:sz w:val="28"/>
              <w:szCs w:val="28"/>
            </w:rPr>
          </w:pPr>
          <w:r w:rsidRPr="000519BC">
            <w:rPr>
              <w:rFonts w:ascii="Calibri Light" w:hAnsi="Calibri Light" w:cs="Calibri Light"/>
              <w:b/>
              <w:bCs/>
              <w:color w:val="000000" w:themeColor="text1"/>
              <w:sz w:val="28"/>
              <w:szCs w:val="28"/>
            </w:rPr>
            <w:t xml:space="preserve">SUPAPRASTINTO </w:t>
          </w:r>
          <w:r w:rsidR="00D526C8" w:rsidRPr="000519BC">
            <w:rPr>
              <w:rFonts w:ascii="Calibri Light" w:hAnsi="Calibri Light" w:cs="Calibri Light"/>
              <w:b/>
              <w:bCs/>
              <w:color w:val="000000" w:themeColor="text1"/>
              <w:sz w:val="28"/>
              <w:szCs w:val="28"/>
            </w:rPr>
            <w:t xml:space="preserve">VIEŠOJO </w:t>
          </w:r>
          <w:r w:rsidR="00D526C8" w:rsidRPr="00076BA7">
            <w:rPr>
              <w:rFonts w:ascii="Calibri Light" w:hAnsi="Calibri Light" w:cs="Calibri Light"/>
              <w:b/>
              <w:bCs/>
              <w:sz w:val="28"/>
              <w:szCs w:val="28"/>
            </w:rPr>
            <w:t>PIRKIMO</w:t>
          </w:r>
        </w:p>
        <w:p w14:paraId="1D1BF965" w14:textId="6B83B426" w:rsidR="00D526C8" w:rsidRPr="00076BA7" w:rsidRDefault="005D0E54" w:rsidP="004E4612">
          <w:pPr>
            <w:spacing w:after="120" w:line="20" w:lineRule="atLeast"/>
            <w:contextualSpacing/>
            <w:jc w:val="center"/>
            <w:rPr>
              <w:rFonts w:ascii="Calibri Light" w:hAnsi="Calibri Light" w:cs="Calibri Light"/>
              <w:b/>
              <w:bCs/>
              <w:sz w:val="28"/>
              <w:szCs w:val="28"/>
            </w:rPr>
          </w:pPr>
          <w:r>
            <w:rPr>
              <w:rFonts w:ascii="Calibri Light" w:hAnsi="Calibri Light" w:cs="Calibri Light"/>
              <w:b/>
              <w:bCs/>
              <w:sz w:val="28"/>
              <w:szCs w:val="28"/>
            </w:rPr>
            <w:t>„</w:t>
          </w:r>
          <w:r w:rsidRPr="005D0E54">
            <w:rPr>
              <w:rFonts w:ascii="Calibri Light" w:hAnsi="Calibri Light" w:cs="Calibri Light"/>
              <w:b/>
              <w:bCs/>
              <w:sz w:val="28"/>
              <w:szCs w:val="28"/>
            </w:rPr>
            <w:t>KLAIPĖDOS MIESTO IR RAJONO NUOTEKŲ VALYKLOSE ESANČIŲ ĮRENGINIŲ REMONTO PASLAUGOS</w:t>
          </w:r>
          <w:r w:rsidR="00D526C8"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0D0C4618" w14:textId="75DE3FBB" w:rsidR="00B4005D" w:rsidRPr="00B4005D" w:rsidRDefault="001C24BC">
              <w:pPr>
                <w:pStyle w:val="Turinys1"/>
                <w:rPr>
                  <w:rFonts w:asciiTheme="majorHAnsi" w:hAnsiTheme="majorHAnsi" w:cstheme="majorHAnsi"/>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27766991" w:history="1">
                <w:r w:rsidR="00B4005D" w:rsidRPr="00E51C2E">
                  <w:rPr>
                    <w:rStyle w:val="Hipersaitas"/>
                    <w:rFonts w:ascii="Calibri Light" w:hAnsi="Calibri Light" w:cs="Calibri Light"/>
                    <w:noProof/>
                  </w:rPr>
                  <w:t>1.</w:t>
                </w:r>
                <w:r w:rsidR="00B4005D">
                  <w:rPr>
                    <w:noProof/>
                    <w:kern w:val="2"/>
                    <w:sz w:val="24"/>
                    <w:szCs w:val="24"/>
                    <w14:ligatures w14:val="standardContextual"/>
                  </w:rPr>
                  <w:tab/>
                </w:r>
                <w:r w:rsidR="00B4005D" w:rsidRPr="00E51C2E">
                  <w:rPr>
                    <w:rStyle w:val="Hipersaitas"/>
                    <w:rFonts w:ascii="Calibri Light" w:hAnsi="Calibri Light" w:cs="Calibri Light"/>
                    <w:noProof/>
                  </w:rPr>
                  <w:t>Bendra informacija</w:t>
                </w:r>
                <w:r w:rsidR="00B4005D">
                  <w:rPr>
                    <w:noProof/>
                    <w:webHidden/>
                  </w:rPr>
                  <w:tab/>
                </w:r>
                <w:r w:rsidR="00B4005D">
                  <w:rPr>
                    <w:noProof/>
                    <w:webHidden/>
                  </w:rPr>
                  <w:fldChar w:fldCharType="begin"/>
                </w:r>
                <w:r w:rsidR="00B4005D">
                  <w:rPr>
                    <w:noProof/>
                    <w:webHidden/>
                  </w:rPr>
                  <w:instrText xml:space="preserve"> PAGEREF _Toc227766991 \h </w:instrText>
                </w:r>
                <w:r w:rsidR="00B4005D">
                  <w:rPr>
                    <w:noProof/>
                    <w:webHidden/>
                  </w:rPr>
                </w:r>
                <w:r w:rsidR="00B4005D">
                  <w:rPr>
                    <w:noProof/>
                    <w:webHidden/>
                  </w:rPr>
                  <w:fldChar w:fldCharType="separate"/>
                </w:r>
                <w:r w:rsidR="00B4005D">
                  <w:rPr>
                    <w:noProof/>
                    <w:webHidden/>
                  </w:rPr>
                  <w:t>2</w:t>
                </w:r>
                <w:r w:rsidR="00B4005D">
                  <w:rPr>
                    <w:noProof/>
                    <w:webHidden/>
                  </w:rPr>
                  <w:fldChar w:fldCharType="end"/>
                </w:r>
              </w:hyperlink>
            </w:p>
            <w:p w14:paraId="2AE9ACDC" w14:textId="2E6D11A8" w:rsidR="00B4005D" w:rsidRDefault="00B4005D">
              <w:pPr>
                <w:pStyle w:val="Turinys1"/>
                <w:rPr>
                  <w:noProof/>
                  <w:kern w:val="2"/>
                  <w:sz w:val="24"/>
                  <w:szCs w:val="24"/>
                  <w14:ligatures w14:val="standardContextual"/>
                </w:rPr>
              </w:pPr>
              <w:hyperlink w:anchor="_Toc227766992" w:history="1">
                <w:r w:rsidRPr="00E51C2E">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_Toc227766992 \h </w:instrText>
                </w:r>
                <w:r>
                  <w:rPr>
                    <w:noProof/>
                    <w:webHidden/>
                  </w:rPr>
                </w:r>
                <w:r>
                  <w:rPr>
                    <w:noProof/>
                    <w:webHidden/>
                  </w:rPr>
                  <w:fldChar w:fldCharType="separate"/>
                </w:r>
                <w:r>
                  <w:rPr>
                    <w:noProof/>
                    <w:webHidden/>
                  </w:rPr>
                  <w:t>2</w:t>
                </w:r>
                <w:r>
                  <w:rPr>
                    <w:noProof/>
                    <w:webHidden/>
                  </w:rPr>
                  <w:fldChar w:fldCharType="end"/>
                </w:r>
              </w:hyperlink>
            </w:p>
            <w:p w14:paraId="619938DB" w14:textId="42B33EF9" w:rsidR="00B4005D" w:rsidRDefault="00B4005D">
              <w:pPr>
                <w:pStyle w:val="Turinys1"/>
                <w:rPr>
                  <w:noProof/>
                  <w:kern w:val="2"/>
                  <w:sz w:val="24"/>
                  <w:szCs w:val="24"/>
                  <w14:ligatures w14:val="standardContextual"/>
                </w:rPr>
              </w:pPr>
              <w:hyperlink w:anchor="_Toc227766993" w:history="1">
                <w:r w:rsidRPr="00E51C2E">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_Toc227766993 \h </w:instrText>
                </w:r>
                <w:r>
                  <w:rPr>
                    <w:noProof/>
                    <w:webHidden/>
                  </w:rPr>
                </w:r>
                <w:r>
                  <w:rPr>
                    <w:noProof/>
                    <w:webHidden/>
                  </w:rPr>
                  <w:fldChar w:fldCharType="separate"/>
                </w:r>
                <w:r>
                  <w:rPr>
                    <w:noProof/>
                    <w:webHidden/>
                  </w:rPr>
                  <w:t>2</w:t>
                </w:r>
                <w:r>
                  <w:rPr>
                    <w:noProof/>
                    <w:webHidden/>
                  </w:rPr>
                  <w:fldChar w:fldCharType="end"/>
                </w:r>
              </w:hyperlink>
            </w:p>
            <w:p w14:paraId="4E270798" w14:textId="62125C2C" w:rsidR="00B4005D" w:rsidRDefault="00B4005D">
              <w:pPr>
                <w:pStyle w:val="Turinys1"/>
                <w:rPr>
                  <w:noProof/>
                  <w:kern w:val="2"/>
                  <w:sz w:val="24"/>
                  <w:szCs w:val="24"/>
                  <w14:ligatures w14:val="standardContextual"/>
                </w:rPr>
              </w:pPr>
              <w:hyperlink w:anchor="_Toc227766994" w:history="1">
                <w:r w:rsidRPr="00E51C2E">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_Toc227766994 \h </w:instrText>
                </w:r>
                <w:r>
                  <w:rPr>
                    <w:noProof/>
                    <w:webHidden/>
                  </w:rPr>
                </w:r>
                <w:r>
                  <w:rPr>
                    <w:noProof/>
                    <w:webHidden/>
                  </w:rPr>
                  <w:fldChar w:fldCharType="separate"/>
                </w:r>
                <w:r>
                  <w:rPr>
                    <w:noProof/>
                    <w:webHidden/>
                  </w:rPr>
                  <w:t>2</w:t>
                </w:r>
                <w:r>
                  <w:rPr>
                    <w:noProof/>
                    <w:webHidden/>
                  </w:rPr>
                  <w:fldChar w:fldCharType="end"/>
                </w:r>
              </w:hyperlink>
            </w:p>
            <w:p w14:paraId="4A5B2A7C" w14:textId="065E7912" w:rsidR="00B4005D" w:rsidRDefault="00B4005D">
              <w:pPr>
                <w:pStyle w:val="Turinys1"/>
                <w:rPr>
                  <w:noProof/>
                  <w:kern w:val="2"/>
                  <w:sz w:val="24"/>
                  <w:szCs w:val="24"/>
                  <w14:ligatures w14:val="standardContextual"/>
                </w:rPr>
              </w:pPr>
              <w:hyperlink w:anchor="_Toc227766995" w:history="1">
                <w:r w:rsidRPr="00E51C2E">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_Toc227766995 \h </w:instrText>
                </w:r>
                <w:r>
                  <w:rPr>
                    <w:noProof/>
                    <w:webHidden/>
                  </w:rPr>
                </w:r>
                <w:r>
                  <w:rPr>
                    <w:noProof/>
                    <w:webHidden/>
                  </w:rPr>
                  <w:fldChar w:fldCharType="separate"/>
                </w:r>
                <w:r>
                  <w:rPr>
                    <w:noProof/>
                    <w:webHidden/>
                  </w:rPr>
                  <w:t>3</w:t>
                </w:r>
                <w:r>
                  <w:rPr>
                    <w:noProof/>
                    <w:webHidden/>
                  </w:rPr>
                  <w:fldChar w:fldCharType="end"/>
                </w:r>
              </w:hyperlink>
            </w:p>
            <w:p w14:paraId="2679AFD7" w14:textId="3DFE0921" w:rsidR="00B4005D" w:rsidRDefault="00B4005D">
              <w:pPr>
                <w:pStyle w:val="Turinys1"/>
                <w:rPr>
                  <w:noProof/>
                  <w:kern w:val="2"/>
                  <w:sz w:val="24"/>
                  <w:szCs w:val="24"/>
                  <w14:ligatures w14:val="standardContextual"/>
                </w:rPr>
              </w:pPr>
              <w:hyperlink w:anchor="_Toc227766996" w:history="1">
                <w:r w:rsidRPr="00E51C2E">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_Toc227766996 \h </w:instrText>
                </w:r>
                <w:r>
                  <w:rPr>
                    <w:noProof/>
                    <w:webHidden/>
                  </w:rPr>
                </w:r>
                <w:r>
                  <w:rPr>
                    <w:noProof/>
                    <w:webHidden/>
                  </w:rPr>
                  <w:fldChar w:fldCharType="separate"/>
                </w:r>
                <w:r>
                  <w:rPr>
                    <w:noProof/>
                    <w:webHidden/>
                  </w:rPr>
                  <w:t>3</w:t>
                </w:r>
                <w:r>
                  <w:rPr>
                    <w:noProof/>
                    <w:webHidden/>
                  </w:rPr>
                  <w:fldChar w:fldCharType="end"/>
                </w:r>
              </w:hyperlink>
            </w:p>
            <w:p w14:paraId="255B87F3" w14:textId="01BA8AE7" w:rsidR="00B4005D" w:rsidRDefault="00B4005D">
              <w:pPr>
                <w:pStyle w:val="Turinys1"/>
                <w:rPr>
                  <w:noProof/>
                  <w:kern w:val="2"/>
                  <w:sz w:val="24"/>
                  <w:szCs w:val="24"/>
                  <w14:ligatures w14:val="standardContextual"/>
                </w:rPr>
              </w:pPr>
              <w:hyperlink w:anchor="_Toc227766997" w:history="1">
                <w:r w:rsidRPr="00E51C2E">
                  <w:rPr>
                    <w:rStyle w:val="Hipersaitas"/>
                    <w:rFonts w:ascii="Calibri Light" w:eastAsia="Calibri" w:hAnsi="Calibri Light" w:cs="Calibri Light"/>
                    <w:noProof/>
                  </w:rPr>
                  <w:t>7.</w:t>
                </w:r>
                <w:r>
                  <w:rPr>
                    <w:noProof/>
                    <w:kern w:val="2"/>
                    <w:sz w:val="24"/>
                    <w:szCs w:val="24"/>
                    <w14:ligatures w14:val="standardContextual"/>
                  </w:rPr>
                  <w:tab/>
                </w:r>
                <w:r w:rsidRPr="00E51C2E">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_Toc227766997 \h </w:instrText>
                </w:r>
                <w:r>
                  <w:rPr>
                    <w:noProof/>
                    <w:webHidden/>
                  </w:rPr>
                </w:r>
                <w:r>
                  <w:rPr>
                    <w:noProof/>
                    <w:webHidden/>
                  </w:rPr>
                  <w:fldChar w:fldCharType="separate"/>
                </w:r>
                <w:r>
                  <w:rPr>
                    <w:noProof/>
                    <w:webHidden/>
                  </w:rPr>
                  <w:t>4</w:t>
                </w:r>
                <w:r>
                  <w:rPr>
                    <w:noProof/>
                    <w:webHidden/>
                  </w:rPr>
                  <w:fldChar w:fldCharType="end"/>
                </w:r>
              </w:hyperlink>
            </w:p>
            <w:p w14:paraId="437B3BA3" w14:textId="0B0C76F9" w:rsidR="00B4005D" w:rsidRDefault="00B4005D">
              <w:pPr>
                <w:pStyle w:val="Turinys1"/>
                <w:rPr>
                  <w:noProof/>
                  <w:kern w:val="2"/>
                  <w:sz w:val="24"/>
                  <w:szCs w:val="24"/>
                  <w14:ligatures w14:val="standardContextual"/>
                </w:rPr>
              </w:pPr>
              <w:hyperlink w:anchor="_Toc227766998" w:history="1">
                <w:r w:rsidRPr="00E51C2E">
                  <w:rPr>
                    <w:rStyle w:val="Hipersaitas"/>
                    <w:rFonts w:ascii="Calibri Light" w:hAnsi="Calibri Light" w:cs="Calibri Light"/>
                    <w:noProof/>
                  </w:rPr>
                  <w:t>7.</w:t>
                </w:r>
                <w:r>
                  <w:rPr>
                    <w:noProof/>
                    <w:kern w:val="2"/>
                    <w:sz w:val="24"/>
                    <w:szCs w:val="24"/>
                    <w14:ligatures w14:val="standardContextual"/>
                  </w:rPr>
                  <w:tab/>
                </w:r>
                <w:r w:rsidRPr="00E51C2E">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_Toc227766998 \h </w:instrText>
                </w:r>
                <w:r>
                  <w:rPr>
                    <w:noProof/>
                    <w:webHidden/>
                  </w:rPr>
                </w:r>
                <w:r>
                  <w:rPr>
                    <w:noProof/>
                    <w:webHidden/>
                  </w:rPr>
                  <w:fldChar w:fldCharType="separate"/>
                </w:r>
                <w:r>
                  <w:rPr>
                    <w:noProof/>
                    <w:webHidden/>
                  </w:rPr>
                  <w:t>4</w:t>
                </w:r>
                <w:r>
                  <w:rPr>
                    <w:noProof/>
                    <w:webHidden/>
                  </w:rPr>
                  <w:fldChar w:fldCharType="end"/>
                </w:r>
              </w:hyperlink>
            </w:p>
            <w:p w14:paraId="69ABA531" w14:textId="525863A2" w:rsidR="00B4005D" w:rsidRDefault="00B4005D">
              <w:pPr>
                <w:pStyle w:val="Turinys1"/>
                <w:rPr>
                  <w:noProof/>
                  <w:kern w:val="2"/>
                  <w:sz w:val="24"/>
                  <w:szCs w:val="24"/>
                  <w14:ligatures w14:val="standardContextual"/>
                </w:rPr>
              </w:pPr>
              <w:hyperlink w:anchor="_Toc227766999" w:history="1">
                <w:r w:rsidRPr="00E51C2E">
                  <w:rPr>
                    <w:rStyle w:val="Hipersaitas"/>
                    <w:rFonts w:ascii="Calibri Light" w:hAnsi="Calibri Light" w:cs="Calibri Light"/>
                    <w:noProof/>
                  </w:rPr>
                  <w:t>8.</w:t>
                </w:r>
                <w:r>
                  <w:rPr>
                    <w:noProof/>
                    <w:kern w:val="2"/>
                    <w:sz w:val="24"/>
                    <w:szCs w:val="24"/>
                    <w14:ligatures w14:val="standardContextual"/>
                  </w:rPr>
                  <w:tab/>
                </w:r>
                <w:r w:rsidRPr="00E51C2E">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_Toc227766999 \h </w:instrText>
                </w:r>
                <w:r>
                  <w:rPr>
                    <w:noProof/>
                    <w:webHidden/>
                  </w:rPr>
                </w:r>
                <w:r>
                  <w:rPr>
                    <w:noProof/>
                    <w:webHidden/>
                  </w:rPr>
                  <w:fldChar w:fldCharType="separate"/>
                </w:r>
                <w:r>
                  <w:rPr>
                    <w:noProof/>
                    <w:webHidden/>
                  </w:rPr>
                  <w:t>5</w:t>
                </w:r>
                <w:r>
                  <w:rPr>
                    <w:noProof/>
                    <w:webHidden/>
                  </w:rPr>
                  <w:fldChar w:fldCharType="end"/>
                </w:r>
              </w:hyperlink>
            </w:p>
            <w:p w14:paraId="78ED45DA" w14:textId="42591685" w:rsidR="00B4005D" w:rsidRDefault="00B4005D">
              <w:pPr>
                <w:pStyle w:val="Turinys1"/>
                <w:rPr>
                  <w:noProof/>
                  <w:kern w:val="2"/>
                  <w:sz w:val="24"/>
                  <w:szCs w:val="24"/>
                  <w14:ligatures w14:val="standardContextual"/>
                </w:rPr>
              </w:pPr>
              <w:hyperlink w:anchor="_Toc227767000" w:history="1">
                <w:r w:rsidRPr="00E51C2E">
                  <w:rPr>
                    <w:rStyle w:val="Hipersaitas"/>
                    <w:rFonts w:ascii="Calibri Light" w:eastAsia="Calibri" w:hAnsi="Calibri Light" w:cs="Calibri Light"/>
                    <w:noProof/>
                  </w:rPr>
                  <w:t>10.</w:t>
                </w:r>
                <w:r>
                  <w:rPr>
                    <w:noProof/>
                    <w:kern w:val="2"/>
                    <w:sz w:val="24"/>
                    <w:szCs w:val="24"/>
                    <w14:ligatures w14:val="standardContextual"/>
                  </w:rPr>
                  <w:tab/>
                </w:r>
                <w:r w:rsidRPr="00E51C2E">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_Toc227767000 \h </w:instrText>
                </w:r>
                <w:r>
                  <w:rPr>
                    <w:noProof/>
                    <w:webHidden/>
                  </w:rPr>
                </w:r>
                <w:r>
                  <w:rPr>
                    <w:noProof/>
                    <w:webHidden/>
                  </w:rPr>
                  <w:fldChar w:fldCharType="separate"/>
                </w:r>
                <w:r>
                  <w:rPr>
                    <w:noProof/>
                    <w:webHidden/>
                  </w:rPr>
                  <w:t>5</w:t>
                </w:r>
                <w:r>
                  <w:rPr>
                    <w:noProof/>
                    <w:webHidden/>
                  </w:rPr>
                  <w:fldChar w:fldCharType="end"/>
                </w:r>
              </w:hyperlink>
            </w:p>
            <w:p w14:paraId="419DC278" w14:textId="1CE6E6AB" w:rsidR="00B4005D" w:rsidRDefault="00B4005D">
              <w:pPr>
                <w:pStyle w:val="Turinys1"/>
                <w:rPr>
                  <w:noProof/>
                  <w:kern w:val="2"/>
                  <w:sz w:val="24"/>
                  <w:szCs w:val="24"/>
                  <w14:ligatures w14:val="standardContextual"/>
                </w:rPr>
              </w:pPr>
              <w:hyperlink w:anchor="_Toc227767001" w:history="1">
                <w:r w:rsidRPr="00E51C2E">
                  <w:rPr>
                    <w:rStyle w:val="Hipersaitas"/>
                    <w:noProof/>
                  </w:rPr>
                  <w:t>Priedai:</w:t>
                </w:r>
                <w:r>
                  <w:rPr>
                    <w:noProof/>
                    <w:webHidden/>
                  </w:rPr>
                  <w:tab/>
                </w:r>
                <w:r>
                  <w:rPr>
                    <w:noProof/>
                    <w:webHidden/>
                  </w:rPr>
                  <w:fldChar w:fldCharType="begin"/>
                </w:r>
                <w:r>
                  <w:rPr>
                    <w:noProof/>
                    <w:webHidden/>
                  </w:rPr>
                  <w:instrText xml:space="preserve"> PAGEREF _Toc227767001 \h </w:instrText>
                </w:r>
                <w:r>
                  <w:rPr>
                    <w:noProof/>
                    <w:webHidden/>
                  </w:rPr>
                </w:r>
                <w:r>
                  <w:rPr>
                    <w:noProof/>
                    <w:webHidden/>
                  </w:rPr>
                  <w:fldChar w:fldCharType="separate"/>
                </w:r>
                <w:r>
                  <w:rPr>
                    <w:noProof/>
                    <w:webHidden/>
                  </w:rPr>
                  <w:t>5</w:t>
                </w:r>
                <w:r>
                  <w:rPr>
                    <w:noProof/>
                    <w:webHidden/>
                  </w:rPr>
                  <w:fldChar w:fldCharType="end"/>
                </w:r>
              </w:hyperlink>
            </w:p>
            <w:p w14:paraId="0DDC40AE" w14:textId="5C3A3C40"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27766991"/>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DD4F3B9"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000519BC" w:rsidRPr="000E2C36">
        <w:rPr>
          <w:rFonts w:ascii="Calibri Light" w:hAnsi="Calibri Light" w:cs="Calibri Light"/>
          <w:color w:val="000000" w:themeColor="text1"/>
          <w:sz w:val="22"/>
          <w:szCs w:val="22"/>
        </w:rPr>
        <w:t>nes</w:t>
      </w:r>
      <w:r w:rsidR="000519BC">
        <w:rPr>
          <w:rFonts w:ascii="Calibri Light" w:hAnsi="Calibri Light" w:cs="Calibri Light"/>
          <w:color w:val="000000" w:themeColor="text1"/>
          <w:sz w:val="22"/>
          <w:szCs w:val="22"/>
        </w:rPr>
        <w:t xml:space="preserve"> nėra to tokių paslaugų CPO kataloge.</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14E66561" w14:textId="77777777" w:rsidR="000519BC" w:rsidRPr="00D3628D" w:rsidRDefault="000519BC" w:rsidP="000519BC">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Pr="001E510D">
        <w:rPr>
          <w:rFonts w:ascii="Calibri Light" w:hAnsi="Calibri Light" w:cs="Calibri Light"/>
          <w:sz w:val="22"/>
          <w:szCs w:val="22"/>
        </w:rPr>
        <w:t xml:space="preserve">4.4.1. </w:t>
      </w:r>
      <w:r w:rsidRPr="003E19FE">
        <w:rPr>
          <w:rFonts w:ascii="Calibri Light" w:hAnsi="Calibri Light" w:cs="Calibri Light"/>
          <w:sz w:val="22"/>
          <w:szCs w:val="22"/>
        </w:rPr>
        <w:t xml:space="preserve">punktu (-ais). Aplinkos apaugos kriterijai nustatyti </w:t>
      </w:r>
      <w:r>
        <w:rPr>
          <w:rFonts w:ascii="Calibri Light" w:hAnsi="Calibri Light" w:cs="Calibri Light"/>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1425BEB2" w:rsidR="003E19FE" w:rsidRPr="000519BC"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0519BC">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0519BC">
        <w:rPr>
          <w:rFonts w:asciiTheme="majorHAnsi" w:hAnsiTheme="majorHAnsi" w:cstheme="majorHAnsi"/>
          <w:color w:val="000000" w:themeColor="text1"/>
          <w:sz w:val="22"/>
          <w:szCs w:val="22"/>
        </w:rPr>
        <w:t>dalyvis turės pateikti tokiai patikrai atlikti reikalingus dokumentus</w:t>
      </w:r>
      <w:r w:rsidRPr="000519BC">
        <w:rPr>
          <w:rFonts w:asciiTheme="majorHAnsi" w:hAnsiTheme="majorHAnsi" w:cstheme="majorHAnsi"/>
          <w:i/>
          <w:iCs/>
          <w:color w:val="7030A0"/>
          <w:sz w:val="22"/>
          <w:szCs w:val="22"/>
        </w:rPr>
        <w:t>.</w:t>
      </w:r>
    </w:p>
    <w:p w14:paraId="0C002F05" w14:textId="57BEB50D" w:rsidR="00E32C8E" w:rsidRPr="000519BC" w:rsidRDefault="00E32C8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0519BC">
        <w:rPr>
          <w:rFonts w:asciiTheme="majorHAnsi" w:eastAsia="Arial" w:hAnsiTheme="majorHAnsi" w:cstheme="majorHAnsi"/>
          <w:color w:val="333333"/>
          <w:sz w:val="22"/>
          <w:szCs w:val="22"/>
        </w:rPr>
        <w:t xml:space="preserve">Bendrosios </w:t>
      </w:r>
      <w:r w:rsidR="007E5F55" w:rsidRPr="000519BC">
        <w:rPr>
          <w:rFonts w:asciiTheme="majorHAnsi" w:eastAsia="Arial" w:hAnsiTheme="majorHAnsi" w:cstheme="majorHAnsi"/>
          <w:color w:val="333333"/>
          <w:sz w:val="22"/>
          <w:szCs w:val="22"/>
        </w:rPr>
        <w:t xml:space="preserve">pirkimo </w:t>
      </w:r>
      <w:r w:rsidRPr="000519BC">
        <w:rPr>
          <w:rFonts w:asciiTheme="majorHAnsi" w:eastAsia="Arial" w:hAnsiTheme="majorHAnsi" w:cstheme="majorHAnsi"/>
          <w:color w:val="333333"/>
          <w:sz w:val="22"/>
          <w:szCs w:val="22"/>
        </w:rPr>
        <w:t>sąlygos yra neatskiriama ši</w:t>
      </w:r>
      <w:r w:rsidR="00C07F25" w:rsidRPr="000519BC">
        <w:rPr>
          <w:rFonts w:asciiTheme="majorHAnsi" w:eastAsia="Arial" w:hAnsiTheme="majorHAnsi" w:cstheme="majorHAnsi"/>
          <w:color w:val="333333"/>
          <w:sz w:val="22"/>
          <w:szCs w:val="22"/>
        </w:rPr>
        <w:t>ų</w:t>
      </w:r>
      <w:r w:rsidRPr="000519BC">
        <w:rPr>
          <w:rFonts w:asciiTheme="majorHAnsi" w:eastAsia="Arial" w:hAnsiTheme="majorHAnsi" w:cstheme="majorHAnsi"/>
          <w:color w:val="333333"/>
          <w:sz w:val="22"/>
          <w:szCs w:val="22"/>
        </w:rPr>
        <w:t xml:space="preserve"> </w:t>
      </w:r>
      <w:r w:rsidR="00F4541C" w:rsidRPr="000519BC">
        <w:rPr>
          <w:rFonts w:asciiTheme="majorHAnsi" w:eastAsia="Arial" w:hAnsiTheme="majorHAnsi" w:cstheme="majorHAnsi"/>
          <w:color w:val="333333"/>
          <w:sz w:val="22"/>
          <w:szCs w:val="22"/>
        </w:rPr>
        <w:t>p</w:t>
      </w:r>
      <w:r w:rsidRPr="000519BC">
        <w:rPr>
          <w:rFonts w:asciiTheme="majorHAnsi" w:eastAsia="Arial" w:hAnsiTheme="majorHAnsi" w:cstheme="majorHAnsi"/>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27766992"/>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84FF7FF" w:rsidR="00B41C66" w:rsidRPr="000E2C36" w:rsidRDefault="000519BC"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 xml:space="preserve">PS </w:t>
      </w:r>
      <w:r w:rsidRPr="008A5A7C">
        <w:rPr>
          <w:rFonts w:ascii="Calibri Light" w:eastAsia="Calibri" w:hAnsi="Calibri Light" w:cs="Calibri Light"/>
          <w:sz w:val="22"/>
          <w:szCs w:val="22"/>
        </w:rPr>
        <w:t xml:space="preserve">numato įsigyti Klaipėdos miesto ir rajono įvairiuose objektuose esančių įrenginių remonto paslaugas. </w:t>
      </w:r>
      <w:r w:rsidRPr="008A5A7C">
        <w:rPr>
          <w:rFonts w:ascii="Calibri Light" w:hAnsi="Calibri Light" w:cs="Calibri Light"/>
          <w:sz w:val="22"/>
          <w:szCs w:val="22"/>
        </w:rPr>
        <w:t>BVPŽ kodas - 50510000-3. Reikalavimai pirkimo objektui nustatyti specialiųjų pirkimo sąlygų 2 priede</w:t>
      </w:r>
      <w:r w:rsidR="00B41C66" w:rsidRPr="000E2C36">
        <w:rPr>
          <w:rFonts w:ascii="Calibri Light" w:hAnsi="Calibri Light" w:cs="Calibri Light"/>
          <w:sz w:val="22"/>
          <w:szCs w:val="22"/>
        </w:rPr>
        <w:t>.</w:t>
      </w:r>
    </w:p>
    <w:p w14:paraId="72FB8A80" w14:textId="77777777" w:rsidR="004622FB" w:rsidRPr="000519BC" w:rsidRDefault="00B41C66" w:rsidP="000519BC">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519BC">
        <w:rPr>
          <w:rFonts w:ascii="Calibri Light" w:hAnsi="Calibri Light" w:cs="Calibri Light"/>
          <w:sz w:val="22"/>
          <w:szCs w:val="22"/>
        </w:rPr>
        <w:t xml:space="preserve">Pirkimo objektas į dalis neskaidomas. </w:t>
      </w:r>
      <w:r w:rsidR="007554D6" w:rsidRPr="000519BC">
        <w:rPr>
          <w:rFonts w:ascii="Calibri Light" w:hAnsi="Calibri Light" w:cs="Calibri Light"/>
          <w:sz w:val="22"/>
          <w:szCs w:val="22"/>
        </w:rPr>
        <w:t xml:space="preserve">Pirkimo apimtys, reikalavimai ir techninė specifikacija apibrėžti </w:t>
      </w:r>
      <w:r w:rsidR="007204DB" w:rsidRPr="000519BC">
        <w:rPr>
          <w:rFonts w:ascii="Calibri Light" w:hAnsi="Calibri Light" w:cs="Calibri Light"/>
          <w:sz w:val="22"/>
          <w:szCs w:val="22"/>
        </w:rPr>
        <w:t xml:space="preserve">specialiųjų </w:t>
      </w:r>
      <w:r w:rsidR="007554D6" w:rsidRPr="000519BC">
        <w:rPr>
          <w:rFonts w:ascii="Calibri Light" w:hAnsi="Calibri Light" w:cs="Calibri Light"/>
          <w:sz w:val="22"/>
          <w:szCs w:val="22"/>
        </w:rPr>
        <w:t xml:space="preserve">pirkimo sąlygų </w:t>
      </w:r>
      <w:r w:rsidR="00892977" w:rsidRPr="000519BC">
        <w:rPr>
          <w:rFonts w:ascii="Calibri Light" w:hAnsi="Calibri Light" w:cs="Calibri Light"/>
          <w:sz w:val="22"/>
          <w:szCs w:val="22"/>
        </w:rPr>
        <w:t>2</w:t>
      </w:r>
      <w:r w:rsidR="007554D6" w:rsidRPr="000519BC">
        <w:rPr>
          <w:rFonts w:ascii="Calibri Light" w:hAnsi="Calibri Light" w:cs="Calibri Light"/>
          <w:sz w:val="22"/>
          <w:szCs w:val="22"/>
        </w:rPr>
        <w:t xml:space="preserve"> priede.</w:t>
      </w:r>
      <w:r w:rsidR="007554D6" w:rsidRPr="000519BC">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27766993"/>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0519BC" w:rsidRDefault="005900EB" w:rsidP="000519BC">
      <w:pPr>
        <w:pStyle w:val="Sraopastraipa"/>
        <w:numPr>
          <w:ilvl w:val="1"/>
          <w:numId w:val="32"/>
        </w:numPr>
        <w:spacing w:after="0"/>
        <w:ind w:left="0" w:firstLine="709"/>
        <w:jc w:val="both"/>
        <w:rPr>
          <w:rFonts w:ascii="Calibri Light" w:hAnsi="Calibri Light" w:cs="Calibri Light"/>
          <w:sz w:val="22"/>
          <w:szCs w:val="22"/>
        </w:rPr>
      </w:pPr>
      <w:r w:rsidRPr="000519BC">
        <w:rPr>
          <w:rFonts w:ascii="Calibri Light" w:eastAsiaTheme="minorHAnsi" w:hAnsi="Calibri Light" w:cs="Calibri Light"/>
          <w:sz w:val="22"/>
          <w:szCs w:val="22"/>
          <w:lang w:eastAsia="en-US"/>
        </w:rPr>
        <w:t>PS</w:t>
      </w:r>
      <w:r w:rsidRPr="000519BC">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27766994"/>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182E143A" w:rsidR="00D25AAC" w:rsidRDefault="008D4E8E" w:rsidP="00D25AAC">
      <w:pPr>
        <w:tabs>
          <w:tab w:val="left" w:pos="1134"/>
          <w:tab w:val="left" w:pos="1276"/>
        </w:tabs>
        <w:spacing w:after="120" w:line="20" w:lineRule="atLeast"/>
        <w:ind w:firstLine="709"/>
        <w:jc w:val="both"/>
        <w:rPr>
          <w:rFonts w:ascii="Calibri Light" w:hAnsi="Calibri Light" w:cs="Calibri Light"/>
          <w:color w:val="00B050"/>
          <w:sz w:val="22"/>
          <w:szCs w:val="22"/>
        </w:rPr>
      </w:pPr>
      <w:r w:rsidRPr="005900EB">
        <w:rPr>
          <w:rFonts w:ascii="Calibri Light" w:hAnsi="Calibri Light" w:cs="Calibri Light"/>
          <w:sz w:val="22"/>
          <w:szCs w:val="22"/>
        </w:rPr>
        <w:lastRenderedPageBreak/>
        <w:t xml:space="preserve">4.2. </w:t>
      </w:r>
      <w:r w:rsidR="00A6625B" w:rsidRPr="001101E7">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101E7">
        <w:rPr>
          <w:rFonts w:ascii="Calibri Light" w:hAnsi="Calibri Light" w:cs="Calibri Light"/>
          <w:color w:val="000000" w:themeColor="text1"/>
          <w:sz w:val="22"/>
          <w:szCs w:val="22"/>
        </w:rPr>
        <w:t>specialiųjų p</w:t>
      </w:r>
      <w:r w:rsidR="00551FA7" w:rsidRPr="001101E7">
        <w:rPr>
          <w:rFonts w:ascii="Calibri Light" w:hAnsi="Calibri Light" w:cs="Calibri Light"/>
          <w:color w:val="000000" w:themeColor="text1"/>
          <w:sz w:val="22"/>
          <w:szCs w:val="22"/>
        </w:rPr>
        <w:t xml:space="preserve">irkimo </w:t>
      </w:r>
      <w:r w:rsidR="00A6625B" w:rsidRPr="001101E7">
        <w:rPr>
          <w:rFonts w:ascii="Calibri Light" w:hAnsi="Calibri Light" w:cs="Calibri Light"/>
          <w:color w:val="000000" w:themeColor="text1"/>
          <w:sz w:val="22"/>
          <w:szCs w:val="22"/>
        </w:rPr>
        <w:t xml:space="preserve">sąlygų </w:t>
      </w:r>
      <w:r w:rsidR="003A4DB3" w:rsidRPr="001101E7">
        <w:rPr>
          <w:rFonts w:ascii="Calibri Light" w:hAnsi="Calibri Light" w:cs="Calibri Light"/>
          <w:color w:val="000000" w:themeColor="text1"/>
          <w:sz w:val="22"/>
          <w:szCs w:val="22"/>
        </w:rPr>
        <w:t xml:space="preserve">4 </w:t>
      </w:r>
      <w:r w:rsidR="00A6625B" w:rsidRPr="001101E7">
        <w:rPr>
          <w:rFonts w:ascii="Calibri Light" w:hAnsi="Calibri Light" w:cs="Calibri Light"/>
          <w:color w:val="000000" w:themeColor="text1"/>
          <w:sz w:val="22"/>
          <w:szCs w:val="22"/>
        </w:rPr>
        <w:t xml:space="preserve">priede. </w:t>
      </w:r>
    </w:p>
    <w:p w14:paraId="6B2DD4AE" w14:textId="22812583" w:rsidR="00D25AAC" w:rsidRPr="001101E7" w:rsidRDefault="00D25AAC" w:rsidP="001101E7">
      <w:pPr>
        <w:tabs>
          <w:tab w:val="left" w:pos="1134"/>
          <w:tab w:val="left" w:pos="1276"/>
        </w:tabs>
        <w:spacing w:after="120" w:line="20" w:lineRule="atLeast"/>
        <w:ind w:firstLine="709"/>
        <w:jc w:val="both"/>
        <w:rPr>
          <w:rFonts w:ascii="Calibri Light" w:hAnsi="Calibri Light" w:cs="Calibri Light"/>
          <w:color w:val="00B050"/>
          <w:sz w:val="22"/>
          <w:szCs w:val="22"/>
        </w:rPr>
      </w:pPr>
      <w:r w:rsidRPr="001101E7">
        <w:rPr>
          <w:rFonts w:ascii="Calibri Light" w:hAnsi="Calibri Light" w:cs="Calibri Light"/>
          <w:color w:val="000000" w:themeColor="text1"/>
          <w:sz w:val="22"/>
          <w:szCs w:val="22"/>
        </w:rPr>
        <w:t xml:space="preserve">4.3. </w:t>
      </w:r>
      <w:r w:rsidRPr="001101E7">
        <w:rPr>
          <w:rFonts w:asciiTheme="majorHAnsi" w:hAnsiTheme="majorHAnsi" w:cstheme="majorHAnsi"/>
          <w:color w:val="000000" w:themeColor="text1"/>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27766995"/>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2BFB36BD" w:rsidR="006251BE" w:rsidRPr="001101E7" w:rsidRDefault="006251BE" w:rsidP="006251BE">
      <w:pPr>
        <w:pStyle w:val="Sraopastraipa"/>
        <w:numPr>
          <w:ilvl w:val="1"/>
          <w:numId w:val="39"/>
        </w:numPr>
        <w:tabs>
          <w:tab w:val="left" w:pos="993"/>
        </w:tabs>
        <w:spacing w:after="0" w:line="240" w:lineRule="auto"/>
        <w:ind w:left="0" w:firstLine="709"/>
        <w:jc w:val="both"/>
        <w:rPr>
          <w:rFonts w:asciiTheme="majorHAnsi" w:hAnsiTheme="majorHAnsi" w:cstheme="majorHAnsi"/>
          <w:color w:val="000000" w:themeColor="text1"/>
          <w:sz w:val="22"/>
          <w:szCs w:val="22"/>
        </w:rPr>
      </w:pPr>
      <w:r w:rsidRPr="001101E7">
        <w:rPr>
          <w:rFonts w:asciiTheme="majorHAnsi" w:hAnsiTheme="majorHAnsi" w:cstheme="majorHAnsi"/>
          <w:color w:val="000000" w:themeColor="text1"/>
        </w:rPr>
        <w:t>Perka</w:t>
      </w:r>
      <w:r w:rsidR="007E46EA" w:rsidRPr="001101E7">
        <w:rPr>
          <w:rFonts w:asciiTheme="majorHAnsi" w:hAnsiTheme="majorHAnsi" w:cstheme="majorHAnsi"/>
          <w:color w:val="000000" w:themeColor="text1"/>
        </w:rPr>
        <w:t>ntysis subjektas</w:t>
      </w:r>
      <w:r w:rsidRPr="001101E7">
        <w:rPr>
          <w:rFonts w:asciiTheme="majorHAnsi" w:hAnsiTheme="majorHAnsi" w:cstheme="majorHAnsi"/>
          <w:color w:val="000000" w:themeColor="text1"/>
        </w:rPr>
        <w:t xml:space="preserve"> atmes tiekėjo pasiūlymą, jei </w:t>
      </w:r>
      <w:r w:rsidR="00BB4852" w:rsidRPr="001101E7">
        <w:rPr>
          <w:rFonts w:asciiTheme="majorHAnsi" w:hAnsiTheme="majorHAnsi" w:cstheme="majorHAnsi"/>
          <w:iCs/>
          <w:color w:val="000000" w:themeColor="text1"/>
          <w:sz w:val="22"/>
          <w:szCs w:val="22"/>
        </w:rPr>
        <w:t>PĮ 58 str. 4</w:t>
      </w:r>
      <w:r w:rsidR="00BB4852" w:rsidRPr="001101E7">
        <w:rPr>
          <w:rFonts w:asciiTheme="majorHAnsi" w:hAnsiTheme="majorHAnsi" w:cstheme="majorHAnsi"/>
          <w:iCs/>
          <w:color w:val="000000" w:themeColor="text1"/>
          <w:sz w:val="22"/>
          <w:szCs w:val="22"/>
          <w:vertAlign w:val="superscript"/>
        </w:rPr>
        <w:t>1</w:t>
      </w:r>
      <w:r w:rsidR="00BB4852" w:rsidRPr="001101E7">
        <w:rPr>
          <w:rFonts w:asciiTheme="majorHAnsi" w:hAnsiTheme="majorHAnsi" w:cstheme="majorHAnsi"/>
          <w:iCs/>
          <w:color w:val="000000" w:themeColor="text1"/>
          <w:sz w:val="22"/>
          <w:szCs w:val="22"/>
        </w:rPr>
        <w:t xml:space="preserve"> </w:t>
      </w:r>
      <w:r w:rsidRPr="001101E7">
        <w:rPr>
          <w:rFonts w:asciiTheme="majorHAnsi" w:hAnsiTheme="majorHAnsi" w:cstheme="majorHAnsi"/>
          <w:color w:val="000000" w:themeColor="text1"/>
        </w:rPr>
        <w:t xml:space="preserve">dalies 1 ir 2 punkte nurodytas sąlygas tenkins tiekėjas </w:t>
      </w:r>
      <w:r w:rsidR="001E21AE" w:rsidRPr="001101E7">
        <w:rPr>
          <w:rFonts w:asciiTheme="majorHAnsi" w:hAnsiTheme="majorHAnsi" w:cstheme="majorHAnsi"/>
          <w:color w:val="000000" w:themeColor="text1"/>
        </w:rPr>
        <w:t>,</w:t>
      </w:r>
      <w:r w:rsidRPr="001101E7">
        <w:rPr>
          <w:rFonts w:asciiTheme="majorHAnsi" w:hAnsiTheme="majorHAnsi" w:cstheme="majorHAnsi"/>
          <w:color w:val="000000" w:themeColor="text1"/>
        </w:rPr>
        <w:t>jo subtiekėjai</w:t>
      </w:r>
      <w:r w:rsidR="001E21AE" w:rsidRPr="001101E7">
        <w:rPr>
          <w:rFonts w:asciiTheme="majorHAnsi" w:hAnsiTheme="majorHAnsi" w:cstheme="majorHAnsi"/>
          <w:color w:val="000000" w:themeColor="text1"/>
        </w:rPr>
        <w:t xml:space="preserve"> ir</w:t>
      </w:r>
      <w:r w:rsidRPr="001101E7">
        <w:rPr>
          <w:rFonts w:asciiTheme="majorHAnsi" w:hAnsiTheme="majorHAnsi" w:cstheme="majorHAnsi"/>
          <w:color w:val="000000" w:themeColor="text1"/>
        </w:rPr>
        <w:t xml:space="preserve"> ūkio subjektai, kurių pajėgumais remiamasi. </w:t>
      </w:r>
      <w:r w:rsidRPr="001101E7">
        <w:rPr>
          <w:rFonts w:asciiTheme="majorHAnsi" w:hAnsiTheme="majorHAnsi" w:cstheme="majorHAnsi"/>
          <w:iCs/>
          <w:color w:val="000000" w:themeColor="text1"/>
        </w:rPr>
        <w:t xml:space="preserve">Tiekėjas </w:t>
      </w:r>
      <w:r w:rsidR="003F0DB9" w:rsidRPr="001101E7">
        <w:rPr>
          <w:rFonts w:asciiTheme="majorHAnsi" w:hAnsiTheme="majorHAnsi" w:cstheme="majorHAnsi"/>
          <w:iCs/>
          <w:color w:val="000000" w:themeColor="text1"/>
        </w:rPr>
        <w:t>atitikimą deklaruoja užpildydamas pasiūlymo form</w:t>
      </w:r>
      <w:r w:rsidR="001E21AE" w:rsidRPr="001101E7">
        <w:rPr>
          <w:rFonts w:asciiTheme="majorHAnsi" w:hAnsiTheme="majorHAnsi" w:cstheme="majorHAnsi"/>
          <w:iCs/>
          <w:color w:val="000000" w:themeColor="text1"/>
        </w:rPr>
        <w:t>ą</w:t>
      </w:r>
      <w:r w:rsidRPr="001101E7">
        <w:rPr>
          <w:rFonts w:asciiTheme="majorHAnsi" w:hAnsiTheme="majorHAnsi" w:cstheme="maj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14D1A7EC" w14:textId="77777777" w:rsidR="001101E7" w:rsidRPr="001101E7" w:rsidRDefault="000E4E0B" w:rsidP="001101E7">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7" w:name="_Hlk170912959"/>
    </w:p>
    <w:p w14:paraId="0220AA45" w14:textId="77777777" w:rsidR="001101E7" w:rsidRPr="001101E7" w:rsidRDefault="00220555" w:rsidP="001101E7">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101E7">
        <w:rPr>
          <w:rFonts w:ascii="Calibri Light" w:hAnsi="Calibri Light" w:cs="Calibri Light"/>
          <w:sz w:val="22"/>
          <w:szCs w:val="22"/>
          <w:shd w:val="clear" w:color="auto" w:fill="FFFFFF"/>
        </w:rPr>
        <w:t xml:space="preserve">PS laiko, kad tiekėjas kelia grėsmę nacionaliniam saugumui </w:t>
      </w:r>
      <w:r w:rsidRPr="001101E7">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1101E7">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1101E7">
        <w:rPr>
          <w:rFonts w:ascii="Calibri Light" w:hAnsi="Calibri Light" w:cs="Calibri Light"/>
          <w:color w:val="000000"/>
          <w:spacing w:val="2"/>
          <w:sz w:val="22"/>
          <w:szCs w:val="22"/>
          <w:shd w:val="clear" w:color="auto" w:fill="FFFFFF"/>
        </w:rPr>
        <w:t>sandorio atitikties nacionalinio saugumo interesams</w:t>
      </w:r>
      <w:r w:rsidRPr="001101E7">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17"/>
    </w:p>
    <w:p w14:paraId="58E689B7" w14:textId="0F31BCB2" w:rsidR="001101E7" w:rsidRPr="001101E7" w:rsidRDefault="001101E7" w:rsidP="001101E7">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1101E7">
        <w:rPr>
          <w:rFonts w:ascii="Calibri Light" w:hAnsi="Calibri Light" w:cs="Calibri Light"/>
          <w:sz w:val="22"/>
          <w:szCs w:val="22"/>
          <w:shd w:val="clear" w:color="auto" w:fill="FFFFFF"/>
        </w:rPr>
        <w:t>Remiantis Lietuvos Respublikos nacionaliniam saugumui užtikrinti svarbių objektų apsaugos įstatymo 17 str. Įmonės, kurios yra pripažintos svarbiomis nacionaliniam saugumui, privalo sudaryti pareigų, kurias einantys asmenys turi būti tikrinami, sąrašą. Į šį sąrašą paprastai patenka visi specialistai, turintys administratoriaus teises ar fizinę prieigą prie </w:t>
      </w:r>
      <w:r w:rsidRPr="001101E7">
        <w:rPr>
          <w:rFonts w:ascii="Calibri Light" w:hAnsi="Calibri Light" w:cs="Calibri Light"/>
          <w:b/>
          <w:bCs/>
          <w:sz w:val="22"/>
          <w:szCs w:val="22"/>
          <w:shd w:val="clear" w:color="auto" w:fill="FFFFFF"/>
        </w:rPr>
        <w:t>valdymo sistemų (SCADA)</w:t>
      </w:r>
      <w:r w:rsidRPr="001101E7">
        <w:rPr>
          <w:rFonts w:ascii="Calibri Light" w:hAnsi="Calibri Light" w:cs="Calibri Light"/>
          <w:sz w:val="22"/>
          <w:szCs w:val="22"/>
          <w:shd w:val="clear" w:color="auto" w:fill="FFFFFF"/>
        </w:rPr>
        <w:t xml:space="preserve">. Tiekėjas turi paskirti </w:t>
      </w:r>
      <w:r w:rsidRPr="001101E7">
        <w:rPr>
          <w:rFonts w:ascii="Calibri Light" w:hAnsi="Calibri Light" w:cs="Calibri Light"/>
          <w:b/>
          <w:bCs/>
          <w:sz w:val="22"/>
          <w:szCs w:val="22"/>
          <w:shd w:val="clear" w:color="auto" w:fill="FFFFFF"/>
        </w:rPr>
        <w:t>kvalifikuotus specialistus</w:t>
      </w:r>
      <w:r w:rsidRPr="001101E7">
        <w:rPr>
          <w:rFonts w:ascii="Calibri Light" w:hAnsi="Calibri Light" w:cs="Calibri Light"/>
          <w:sz w:val="22"/>
          <w:szCs w:val="22"/>
          <w:shd w:val="clear" w:color="auto" w:fill="FFFFFF"/>
        </w:rPr>
        <w:t xml:space="preserve">, kurie vykdys SCADA sistemos programavimo bei konfigūravimo paslaugas. Šių darbuotojų sąrašo (Pirkimo sąlygų 11 priedas) bus prašoma tik galimo laimėtojo. </w:t>
      </w:r>
    </w:p>
    <w:p w14:paraId="4D4F16E3" w14:textId="62988AD0" w:rsidR="00701577" w:rsidRPr="001101E7" w:rsidRDefault="001101E7" w:rsidP="001101E7">
      <w:pPr>
        <w:tabs>
          <w:tab w:val="left" w:pos="993"/>
        </w:tabs>
        <w:spacing w:after="0" w:line="240" w:lineRule="auto"/>
        <w:jc w:val="both"/>
        <w:rPr>
          <w:rFonts w:ascii="Calibri Light" w:hAnsi="Calibri Light" w:cs="Calibri Light"/>
          <w:color w:val="4472C4" w:themeColor="accent1"/>
          <w:sz w:val="22"/>
          <w:szCs w:val="22"/>
        </w:rPr>
      </w:pPr>
      <w:r>
        <w:rPr>
          <w:rFonts w:ascii="Calibri Light" w:hAnsi="Calibri Light" w:cs="Calibri Light"/>
          <w:i/>
          <w:iCs/>
          <w:sz w:val="22"/>
          <w:szCs w:val="22"/>
          <w:shd w:val="clear" w:color="auto" w:fill="FFFFFF"/>
        </w:rPr>
        <w:tab/>
      </w:r>
      <w:r w:rsidR="00BD65B2" w:rsidRPr="001101E7">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101E7">
        <w:rPr>
          <w:rFonts w:ascii="Calibri Light" w:hAnsi="Calibri Light" w:cs="Calibri Light"/>
          <w:i/>
          <w:iCs/>
          <w:sz w:val="22"/>
          <w:szCs w:val="22"/>
          <w:shd w:val="clear" w:color="auto" w:fill="FFFFFF"/>
        </w:rPr>
        <w:t>nurodytas reikalavimas nėra taikomas</w:t>
      </w:r>
      <w:r w:rsidR="00BD65B2" w:rsidRPr="001101E7">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227766996"/>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1101E7">
        <w:rPr>
          <w:rFonts w:ascii="Calibri Light" w:hAnsi="Calibri Light" w:cs="Calibri Light"/>
          <w:color w:val="000000" w:themeColor="text1"/>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C691B6E" w14:textId="7C38B996" w:rsidR="001101E7" w:rsidRDefault="001101E7" w:rsidP="001101E7">
      <w:pPr>
        <w:pStyle w:val="Sraopastraipa"/>
        <w:numPr>
          <w:ilvl w:val="2"/>
          <w:numId w:val="9"/>
        </w:numPr>
        <w:tabs>
          <w:tab w:val="left" w:pos="1276"/>
        </w:tabs>
        <w:spacing w:after="0" w:line="240" w:lineRule="auto"/>
        <w:ind w:left="0" w:firstLine="709"/>
        <w:jc w:val="both"/>
        <w:rPr>
          <w:rFonts w:ascii="Calibri Light" w:hAnsi="Calibri Light" w:cs="Calibri Light"/>
          <w:b/>
          <w:bCs/>
          <w:sz w:val="22"/>
          <w:szCs w:val="22"/>
          <w:u w:val="single"/>
        </w:rPr>
      </w:pPr>
      <w:r w:rsidRPr="00DA7E2B">
        <w:rPr>
          <w:rFonts w:ascii="Calibri Light" w:hAnsi="Calibri Light" w:cs="Calibri Light"/>
          <w:b/>
          <w:bCs/>
          <w:sz w:val="22"/>
          <w:szCs w:val="22"/>
          <w:u w:val="single"/>
        </w:rPr>
        <w:t xml:space="preserve">Užpildytas prikimo sąlygų 10 priedas. Techninis pasiūlymas ir įkainiai. </w:t>
      </w:r>
      <w:r>
        <w:rPr>
          <w:rFonts w:ascii="Calibri Light" w:hAnsi="Calibri Light" w:cs="Calibri Light"/>
          <w:b/>
          <w:bCs/>
          <w:sz w:val="22"/>
          <w:szCs w:val="22"/>
          <w:u w:val="single"/>
        </w:rPr>
        <w:t xml:space="preserve">Privalo būti užpildyti visos lentelės. </w:t>
      </w:r>
    </w:p>
    <w:p w14:paraId="14158A18" w14:textId="3084777B" w:rsidR="002B41DA" w:rsidRPr="001101E7" w:rsidRDefault="001A3712" w:rsidP="001101E7">
      <w:pPr>
        <w:pStyle w:val="Sraopastraipa"/>
        <w:numPr>
          <w:ilvl w:val="1"/>
          <w:numId w:val="9"/>
        </w:numPr>
        <w:tabs>
          <w:tab w:val="left" w:pos="1134"/>
        </w:tabs>
        <w:spacing w:after="0" w:line="240" w:lineRule="auto"/>
        <w:jc w:val="both"/>
        <w:rPr>
          <w:rFonts w:ascii="Calibri Light" w:eastAsia="Calibri" w:hAnsi="Calibri Light" w:cs="Calibri Light"/>
          <w:i/>
          <w:sz w:val="22"/>
          <w:szCs w:val="22"/>
        </w:rPr>
      </w:pPr>
      <w:r w:rsidRPr="001101E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1101E7">
        <w:rPr>
          <w:rFonts w:ascii="Calibri Light" w:hAnsi="Calibri Light" w:cs="Calibri Light"/>
          <w:sz w:val="22"/>
          <w:szCs w:val="22"/>
        </w:rPr>
        <w:t>Perkanči</w:t>
      </w:r>
      <w:r w:rsidR="00483EAB" w:rsidRPr="001101E7">
        <w:rPr>
          <w:rFonts w:ascii="Calibri Light" w:hAnsi="Calibri Light" w:cs="Calibri Light"/>
          <w:sz w:val="22"/>
          <w:szCs w:val="22"/>
        </w:rPr>
        <w:t xml:space="preserve">ajam subjektui </w:t>
      </w:r>
      <w:r w:rsidRPr="001101E7">
        <w:rPr>
          <w:rFonts w:ascii="Calibri Light" w:hAnsi="Calibri Light" w:cs="Calibri Light"/>
          <w:sz w:val="22"/>
          <w:szCs w:val="22"/>
        </w:rPr>
        <w:t>kilus abejonių dėl dokumentų tikrumo, ji turi teisę reikalauti pateikti dokumentų originalus.</w:t>
      </w:r>
      <w:r w:rsidRPr="001101E7">
        <w:rPr>
          <w:rFonts w:ascii="Calibri Light" w:eastAsia="Calibri" w:hAnsi="Calibri Light" w:cs="Calibri Light"/>
          <w:sz w:val="22"/>
          <w:szCs w:val="22"/>
        </w:rPr>
        <w:t xml:space="preserve"> Gali būti:</w:t>
      </w:r>
    </w:p>
    <w:p w14:paraId="2678B555" w14:textId="77777777" w:rsidR="002B41DA" w:rsidRPr="000E2C36" w:rsidRDefault="001A3712" w:rsidP="001101E7">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1101E7">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17843C7E" w:rsidR="008322B9" w:rsidRPr="000E2C36" w:rsidRDefault="001A3712" w:rsidP="001101E7">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1101E7">
        <w:rPr>
          <w:rFonts w:ascii="Calibri Light" w:hAnsi="Calibri Light" w:cs="Calibri Light"/>
          <w:color w:val="000000" w:themeColor="text1"/>
          <w:sz w:val="22"/>
          <w:szCs w:val="22"/>
        </w:rPr>
        <w:t>parengtas, lietuvių kalba</w:t>
      </w:r>
      <w:r w:rsidR="001101E7" w:rsidRPr="001101E7">
        <w:rPr>
          <w:rFonts w:ascii="Calibri Light" w:hAnsi="Calibri Light" w:cs="Calibri Light"/>
          <w:color w:val="000000" w:themeColor="text1"/>
          <w:sz w:val="22"/>
          <w:szCs w:val="22"/>
        </w:rPr>
        <w:t xml:space="preserve">. </w:t>
      </w:r>
      <w:r w:rsidRPr="001101E7">
        <w:rPr>
          <w:rFonts w:ascii="Calibri Light" w:eastAsia="Arial" w:hAnsi="Calibri Light" w:cs="Calibri Light"/>
          <w:color w:val="000000" w:themeColor="text1"/>
          <w:sz w:val="22"/>
          <w:szCs w:val="22"/>
        </w:rPr>
        <w:t xml:space="preserve">Jei kurie nors su pasiūlymu teikiami dokumentai parengti ne ta kalba, kuria reikalaujama, turi būti pateiktas tikslus </w:t>
      </w:r>
      <w:r w:rsidRPr="000E2C36">
        <w:rPr>
          <w:rFonts w:ascii="Calibri Light" w:eastAsia="Arial" w:hAnsi="Calibri Light" w:cs="Calibri Light"/>
          <w:sz w:val="22"/>
          <w:szCs w:val="22"/>
        </w:rPr>
        <w:t xml:space="preserve">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1101E7">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48A77266" w:rsidR="001A3712" w:rsidRPr="000E2C36" w:rsidRDefault="001A3712" w:rsidP="001101E7">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0" w:name="_Toc227766997"/>
      <w:r w:rsidRPr="00E73092">
        <w:rPr>
          <w:rFonts w:ascii="Calibri Light" w:hAnsi="Calibri Light" w:cs="Calibri Light"/>
          <w:sz w:val="28"/>
          <w:szCs w:val="28"/>
        </w:rPr>
        <w:t>Pasiūlymo galiojimo užtikrinimas</w:t>
      </w:r>
      <w:bookmarkEnd w:id="26"/>
      <w:bookmarkEnd w:id="27"/>
      <w:bookmarkEnd w:id="30"/>
    </w:p>
    <w:p w14:paraId="0849CD20" w14:textId="47116A77"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7" w:name="_Toc227766998"/>
      <w:r w:rsidRPr="00E73092">
        <w:rPr>
          <w:rFonts w:ascii="Calibri Light" w:hAnsi="Calibri Light" w:cs="Calibri Light"/>
          <w:sz w:val="28"/>
          <w:szCs w:val="28"/>
        </w:rPr>
        <w:t>Elektroninis aukcionas</w:t>
      </w:r>
      <w:bookmarkEnd w:id="31"/>
      <w:bookmarkEnd w:id="32"/>
      <w:bookmarkEnd w:id="33"/>
      <w:bookmarkEnd w:id="34"/>
      <w:bookmarkEnd w:id="37"/>
    </w:p>
    <w:p w14:paraId="6D2EBEB4" w14:textId="044ED1AE"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227766999"/>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1D61E73C" w14:textId="77777777" w:rsidR="00B4005D" w:rsidRDefault="002D470F" w:rsidP="00B4005D">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1101E7">
        <w:rPr>
          <w:rFonts w:ascii="Calibri Light" w:hAnsi="Calibri Light" w:cs="Calibri Light"/>
          <w:sz w:val="22"/>
          <w:szCs w:val="22"/>
        </w:rPr>
        <w:t xml:space="preserve">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6DAEA03E" w:rsidR="00D734C6" w:rsidRPr="00B4005D" w:rsidRDefault="00B4005D" w:rsidP="00B4005D">
      <w:pPr>
        <w:spacing w:after="0" w:line="240" w:lineRule="auto"/>
        <w:ind w:firstLine="709"/>
        <w:jc w:val="both"/>
        <w:rPr>
          <w:rFonts w:ascii="Calibri Light" w:eastAsia="Calibri" w:hAnsi="Calibri Light" w:cs="Calibri Light"/>
          <w:color w:val="7030A0"/>
          <w:sz w:val="22"/>
          <w:szCs w:val="22"/>
        </w:rPr>
      </w:pPr>
      <w:r w:rsidRPr="00B4005D">
        <w:rPr>
          <w:rFonts w:ascii="Calibri Light" w:eastAsia="Calibri" w:hAnsi="Calibri Light" w:cs="Calibri Light"/>
          <w:color w:val="000000" w:themeColor="text1"/>
          <w:sz w:val="22"/>
          <w:szCs w:val="22"/>
        </w:rPr>
        <w:t xml:space="preserve">9.2. </w:t>
      </w:r>
      <w:r>
        <w:rPr>
          <w:rFonts w:ascii="Calibri Light" w:eastAsia="Calibri" w:hAnsi="Calibri Light" w:cs="Calibri Light"/>
          <w:color w:val="7030A0"/>
          <w:sz w:val="22"/>
          <w:szCs w:val="22"/>
        </w:rPr>
        <w:t>L</w:t>
      </w:r>
      <w:r w:rsidR="00D734C6" w:rsidRPr="000E2C36">
        <w:rPr>
          <w:rFonts w:ascii="Calibri Light" w:hAnsi="Calibri Light" w:cs="Calibri Light"/>
          <w:color w:val="000000" w:themeColor="text1"/>
          <w:sz w:val="22"/>
          <w:szCs w:val="22"/>
        </w:rPr>
        <w:t xml:space="preserve">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0FEBC05" w14:textId="0BA4AD4B" w:rsidR="001A25FD" w:rsidRPr="000E2C36" w:rsidRDefault="00BB6CB9" w:rsidP="00983C50">
      <w:pPr>
        <w:pStyle w:val="Betarp"/>
        <w:numPr>
          <w:ilvl w:val="1"/>
          <w:numId w:val="23"/>
        </w:numPr>
        <w:spacing w:line="20" w:lineRule="atLeast"/>
        <w:ind w:left="0" w:firstLine="709"/>
        <w:contextualSpacing/>
        <w:jc w:val="both"/>
        <w:rPr>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 xml:space="preserve">irkimo sąlygose reikalaujami pateikti dokumentai: </w:t>
      </w:r>
      <w:r w:rsidR="00B4005D">
        <w:rPr>
          <w:rStyle w:val="cf01"/>
          <w:rFonts w:ascii="Calibri Light" w:hAnsi="Calibri Light" w:cs="Calibri Light"/>
          <w:sz w:val="22"/>
          <w:szCs w:val="22"/>
        </w:rPr>
        <w:t xml:space="preserve">Pirkimo sąlygų 10 priedas. </w:t>
      </w:r>
      <w:r w:rsidR="00B4005D" w:rsidRPr="00B4005D">
        <w:rPr>
          <w:rFonts w:ascii="Calibri Light" w:hAnsi="Calibri Light" w:cs="Calibri Light"/>
          <w:color w:val="000000" w:themeColor="text1"/>
          <w:sz w:val="22"/>
          <w:szCs w:val="22"/>
        </w:rPr>
        <w:t xml:space="preserve">Techninis pasiūlymas ir įkainiai. </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2" w:name="_Ref39425999"/>
      <w:bookmarkStart w:id="43" w:name="_Ref39426005"/>
      <w:r w:rsidRPr="00E73092">
        <w:rPr>
          <w:rFonts w:ascii="Calibri Light" w:hAnsi="Calibri Light" w:cs="Calibri Light"/>
          <w:sz w:val="28"/>
          <w:szCs w:val="28"/>
        </w:rPr>
        <w:t xml:space="preserve"> </w:t>
      </w:r>
      <w:bookmarkStart w:id="44" w:name="_Toc227767000"/>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B4005D" w:rsidRDefault="00F57665" w:rsidP="00B4005D">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B4005D">
        <w:rPr>
          <w:rFonts w:ascii="Calibri Light" w:hAnsi="Calibri Light" w:cs="Calibri Light"/>
          <w:color w:val="000000" w:themeColor="text1"/>
          <w:sz w:val="22"/>
          <w:szCs w:val="22"/>
        </w:rPr>
        <w:t>Ši pirkimo procedūra atliekama siekiant sudaryti sutartį</w:t>
      </w:r>
      <w:r w:rsidR="009A7D11" w:rsidRPr="00B4005D">
        <w:rPr>
          <w:rFonts w:ascii="Calibri Light" w:hAnsi="Calibri Light" w:cs="Calibri Light"/>
          <w:color w:val="000000" w:themeColor="text1"/>
          <w:sz w:val="22"/>
          <w:szCs w:val="22"/>
        </w:rPr>
        <w:t xml:space="preserve"> su tiekėju, kurio pasiūlymas</w:t>
      </w:r>
      <w:r w:rsidR="007B12FF" w:rsidRPr="00B4005D">
        <w:rPr>
          <w:rFonts w:ascii="Calibri Light" w:hAnsi="Calibri Light" w:cs="Calibri Light"/>
          <w:color w:val="000000" w:themeColor="text1"/>
          <w:sz w:val="22"/>
          <w:szCs w:val="22"/>
        </w:rPr>
        <w:t xml:space="preserve">, vadovaujantis </w:t>
      </w:r>
      <w:r w:rsidR="008F4194" w:rsidRPr="00B4005D">
        <w:rPr>
          <w:rFonts w:ascii="Calibri Light" w:hAnsi="Calibri Light" w:cs="Calibri Light"/>
          <w:color w:val="000000" w:themeColor="text1"/>
          <w:sz w:val="22"/>
          <w:szCs w:val="22"/>
        </w:rPr>
        <w:t>p</w:t>
      </w:r>
      <w:r w:rsidR="007B12FF" w:rsidRPr="00B4005D">
        <w:rPr>
          <w:rFonts w:ascii="Calibri Light" w:hAnsi="Calibri Light" w:cs="Calibri Light"/>
          <w:color w:val="000000" w:themeColor="text1"/>
          <w:sz w:val="22"/>
          <w:szCs w:val="22"/>
        </w:rPr>
        <w:t xml:space="preserve">irkimo </w:t>
      </w:r>
      <w:r w:rsidR="00207E40" w:rsidRPr="00B4005D">
        <w:rPr>
          <w:rFonts w:ascii="Calibri Light" w:hAnsi="Calibri Light" w:cs="Calibri Light"/>
          <w:color w:val="000000" w:themeColor="text1"/>
          <w:sz w:val="22"/>
          <w:szCs w:val="22"/>
        </w:rPr>
        <w:t>sąlygose</w:t>
      </w:r>
      <w:r w:rsidR="007B12FF" w:rsidRPr="00B4005D">
        <w:rPr>
          <w:rFonts w:ascii="Calibri Light" w:hAnsi="Calibri Light" w:cs="Calibri Light"/>
          <w:color w:val="0070C0"/>
          <w:sz w:val="22"/>
          <w:szCs w:val="22"/>
        </w:rPr>
        <w:t xml:space="preserve"> </w:t>
      </w:r>
      <w:r w:rsidR="007B12FF" w:rsidRPr="00B4005D">
        <w:rPr>
          <w:rFonts w:ascii="Calibri Light" w:hAnsi="Calibri Light" w:cs="Calibri Light"/>
          <w:color w:val="000000" w:themeColor="text1"/>
          <w:sz w:val="22"/>
          <w:szCs w:val="22"/>
        </w:rPr>
        <w:t>nustatyta tvarka</w:t>
      </w:r>
      <w:r w:rsidR="0023505D" w:rsidRPr="00B4005D">
        <w:rPr>
          <w:rFonts w:ascii="Calibri Light" w:hAnsi="Calibri Light" w:cs="Calibri Light"/>
          <w:color w:val="000000" w:themeColor="text1"/>
          <w:sz w:val="22"/>
          <w:szCs w:val="22"/>
        </w:rPr>
        <w:t>,</w:t>
      </w:r>
      <w:r w:rsidR="009A7D11" w:rsidRPr="00B4005D">
        <w:rPr>
          <w:rFonts w:ascii="Calibri Light" w:hAnsi="Calibri Light" w:cs="Calibri Light"/>
          <w:color w:val="000000" w:themeColor="text1"/>
          <w:sz w:val="22"/>
          <w:szCs w:val="22"/>
        </w:rPr>
        <w:t xml:space="preserve"> bus pripažintas laimėjęs</w:t>
      </w:r>
      <w:r w:rsidR="008933BC" w:rsidRPr="00B4005D">
        <w:rPr>
          <w:rFonts w:ascii="Calibri Light" w:hAnsi="Calibri Light" w:cs="Calibri Light"/>
          <w:color w:val="000000" w:themeColor="text1"/>
          <w:sz w:val="22"/>
          <w:szCs w:val="22"/>
        </w:rPr>
        <w:t>, o jei pirkimas skaidomas į dalis – su tiekėjais, kurių pasiūlymai bus pripažinti laimėję</w:t>
      </w:r>
      <w:r w:rsidR="00F065D6" w:rsidRPr="00B4005D">
        <w:rPr>
          <w:rFonts w:ascii="Calibri Light" w:hAnsi="Calibri Light" w:cs="Calibri Light"/>
          <w:color w:val="000000" w:themeColor="text1"/>
          <w:sz w:val="22"/>
          <w:szCs w:val="22"/>
        </w:rPr>
        <w:t xml:space="preserve">. </w:t>
      </w:r>
      <w:r w:rsidR="004B2DE4" w:rsidRPr="00B4005D">
        <w:rPr>
          <w:rFonts w:ascii="Calibri Light" w:hAnsi="Calibri Light" w:cs="Calibri Light"/>
          <w:sz w:val="22"/>
          <w:szCs w:val="22"/>
        </w:rPr>
        <w:t xml:space="preserve">Sutarties sąlygos pateikiamos </w:t>
      </w:r>
      <w:r w:rsidR="007A5D9C" w:rsidRPr="00B4005D">
        <w:rPr>
          <w:rFonts w:ascii="Calibri Light" w:hAnsi="Calibri Light" w:cs="Calibri Light"/>
          <w:sz w:val="22"/>
          <w:szCs w:val="22"/>
        </w:rPr>
        <w:t>P</w:t>
      </w:r>
      <w:r w:rsidR="00551FA7" w:rsidRPr="00B4005D">
        <w:rPr>
          <w:rFonts w:ascii="Calibri Light" w:hAnsi="Calibri Light" w:cs="Calibri Light"/>
          <w:sz w:val="22"/>
          <w:szCs w:val="22"/>
        </w:rPr>
        <w:t xml:space="preserve">irkimo </w:t>
      </w:r>
      <w:r w:rsidR="00D86901" w:rsidRPr="00B4005D">
        <w:rPr>
          <w:rFonts w:ascii="Calibri Light" w:hAnsi="Calibri Light" w:cs="Calibri Light"/>
          <w:sz w:val="22"/>
          <w:szCs w:val="22"/>
        </w:rPr>
        <w:t xml:space="preserve">sąlygų </w:t>
      </w:r>
      <w:r w:rsidR="00983C50" w:rsidRPr="00B4005D">
        <w:rPr>
          <w:rFonts w:ascii="Calibri Light" w:hAnsi="Calibri Light" w:cs="Calibri Light"/>
          <w:sz w:val="22"/>
          <w:szCs w:val="22"/>
        </w:rPr>
        <w:t>8</w:t>
      </w:r>
      <w:r w:rsidR="003E5DD9" w:rsidRPr="00B4005D">
        <w:rPr>
          <w:rFonts w:ascii="Calibri Light" w:hAnsi="Calibri Light" w:cs="Calibri Light"/>
          <w:sz w:val="22"/>
          <w:szCs w:val="22"/>
        </w:rPr>
        <w:t xml:space="preserve"> </w:t>
      </w:r>
      <w:r w:rsidR="00D86901" w:rsidRPr="00B4005D">
        <w:rPr>
          <w:rFonts w:ascii="Calibri Light" w:hAnsi="Calibri Light" w:cs="Calibri Light"/>
          <w:sz w:val="22"/>
          <w:szCs w:val="22"/>
        </w:rPr>
        <w:t>priede „Sutarties projektas“</w:t>
      </w:r>
      <w:r w:rsidR="004B2DE4" w:rsidRPr="00B4005D">
        <w:rPr>
          <w:rFonts w:ascii="Calibri Light" w:hAnsi="Calibri Light" w:cs="Calibri Light"/>
          <w:sz w:val="22"/>
          <w:szCs w:val="22"/>
        </w:rPr>
        <w:t>.</w:t>
      </w:r>
    </w:p>
    <w:p w14:paraId="70D641C4" w14:textId="50712727" w:rsidR="002955C5" w:rsidRPr="005900EB" w:rsidRDefault="002955C5" w:rsidP="00983C50">
      <w:pPr>
        <w:pStyle w:val="Sraopastraipa"/>
        <w:spacing w:after="0" w:line="240" w:lineRule="auto"/>
        <w:ind w:left="0" w:firstLine="709"/>
        <w:jc w:val="both"/>
        <w:rPr>
          <w:rFonts w:ascii="Calibri Light" w:eastAsiaTheme="minorHAnsi" w:hAnsi="Calibri Light" w:cs="Calibri Light"/>
          <w:bCs/>
          <w:iCs/>
          <w:sz w:val="22"/>
          <w:szCs w:val="22"/>
        </w:rPr>
      </w:pP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5" w:name="_Toc227767001"/>
      <w:r w:rsidRPr="006228E0">
        <w:rPr>
          <w:sz w:val="28"/>
          <w:szCs w:val="28"/>
        </w:rPr>
        <w:t>Priedai:</w:t>
      </w:r>
      <w:bookmarkEnd w:id="45"/>
    </w:p>
    <w:p w14:paraId="01A482C0" w14:textId="21B849E3"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Terminai;</w:t>
      </w:r>
    </w:p>
    <w:p w14:paraId="69261881" w14:textId="47521C16"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Techninė specifikacija;</w:t>
      </w:r>
    </w:p>
    <w:p w14:paraId="57308F9C" w14:textId="47AA4D89"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Pašalinimo pagrindai;</w:t>
      </w:r>
    </w:p>
    <w:p w14:paraId="6002C445" w14:textId="3E83EE0C"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Kvalifikacijos reikalavimai;</w:t>
      </w:r>
    </w:p>
    <w:p w14:paraId="2C81693E" w14:textId="55D3E8F3"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EBVPD;</w:t>
      </w:r>
    </w:p>
    <w:p w14:paraId="3C86CC3D" w14:textId="61322460" w:rsidR="006228E0" w:rsidRPr="00B4005D" w:rsidRDefault="006228E0" w:rsidP="006228E0">
      <w:pPr>
        <w:pStyle w:val="Sraopastraipa"/>
        <w:numPr>
          <w:ilvl w:val="0"/>
          <w:numId w:val="49"/>
        </w:numPr>
        <w:rPr>
          <w:rFonts w:asciiTheme="majorHAnsi" w:hAnsiTheme="majorHAnsi" w:cstheme="majorHAnsi"/>
          <w:sz w:val="22"/>
          <w:szCs w:val="22"/>
        </w:rPr>
      </w:pPr>
      <w:r w:rsidRPr="00B4005D">
        <w:rPr>
          <w:rFonts w:asciiTheme="majorHAnsi" w:hAnsiTheme="majorHAnsi" w:cstheme="majorHAnsi"/>
          <w:sz w:val="22"/>
          <w:szCs w:val="22"/>
        </w:rPr>
        <w:t>Pasiūlymo forma;</w:t>
      </w:r>
    </w:p>
    <w:p w14:paraId="32B5EDD2" w14:textId="7B69FA9F"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Pasiūlymo vertinimo kriterijai;</w:t>
      </w:r>
    </w:p>
    <w:p w14:paraId="157B6B35" w14:textId="29417886"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Sutarties projektas;</w:t>
      </w:r>
    </w:p>
    <w:p w14:paraId="0CE1235E" w14:textId="0B0112BF" w:rsidR="00B4005D" w:rsidRPr="00B4005D" w:rsidRDefault="00B4005D"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Techninis pasiūlymas ir įkainiai;</w:t>
      </w:r>
    </w:p>
    <w:p w14:paraId="178ABA9C" w14:textId="5E8CA3A1"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VPT patvirtintos formos Tiekėjo deklaracija;</w:t>
      </w:r>
    </w:p>
    <w:p w14:paraId="223097A6" w14:textId="46265E1F"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Tiekėjo deklaracija;</w:t>
      </w:r>
    </w:p>
    <w:p w14:paraId="134462B0" w14:textId="5BEF7823" w:rsidR="006228E0" w:rsidRPr="00B4005D" w:rsidRDefault="006228E0" w:rsidP="006228E0">
      <w:pPr>
        <w:pStyle w:val="Sraopastraipa"/>
        <w:numPr>
          <w:ilvl w:val="0"/>
          <w:numId w:val="49"/>
        </w:numPr>
        <w:rPr>
          <w:rFonts w:asciiTheme="majorHAnsi" w:hAnsiTheme="majorHAnsi" w:cstheme="majorHAnsi"/>
          <w:color w:val="000000" w:themeColor="text1"/>
          <w:sz w:val="22"/>
          <w:szCs w:val="22"/>
        </w:rPr>
      </w:pPr>
      <w:r w:rsidRPr="00B4005D">
        <w:rPr>
          <w:rFonts w:asciiTheme="majorHAnsi" w:hAnsiTheme="majorHAnsi" w:cstheme="majorHAnsi"/>
          <w:color w:val="000000" w:themeColor="text1"/>
          <w:sz w:val="22"/>
          <w:szCs w:val="22"/>
        </w:rPr>
        <w:t>Tiekėjo deklaracija (fiziniam asmeniui)</w:t>
      </w:r>
      <w:r w:rsidR="00B4005D">
        <w:rPr>
          <w:rFonts w:asciiTheme="majorHAnsi" w:hAnsiTheme="majorHAnsi" w:cstheme="majorHAnsi"/>
          <w:color w:val="000000" w:themeColor="text1"/>
          <w:sz w:val="22"/>
          <w:szCs w:val="22"/>
        </w:rPr>
        <w:t>.</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39398" w14:textId="77777777" w:rsidR="004A4338" w:rsidRDefault="004A4338" w:rsidP="00D05666">
      <w:r>
        <w:separator/>
      </w:r>
    </w:p>
  </w:endnote>
  <w:endnote w:type="continuationSeparator" w:id="0">
    <w:p w14:paraId="12CB5323" w14:textId="77777777" w:rsidR="004A4338" w:rsidRDefault="004A4338" w:rsidP="00D05666">
      <w:r>
        <w:continuationSeparator/>
      </w:r>
    </w:p>
  </w:endnote>
  <w:endnote w:type="continuationNotice" w:id="1">
    <w:p w14:paraId="64060EC4" w14:textId="77777777" w:rsidR="004A4338" w:rsidRDefault="004A4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A53D" w14:textId="77777777" w:rsidR="004A4338" w:rsidRDefault="004A4338" w:rsidP="00D05666">
      <w:r>
        <w:separator/>
      </w:r>
    </w:p>
  </w:footnote>
  <w:footnote w:type="continuationSeparator" w:id="0">
    <w:p w14:paraId="69E4D54C" w14:textId="77777777" w:rsidR="004A4338" w:rsidRDefault="004A4338" w:rsidP="00D05666">
      <w:r>
        <w:continuationSeparator/>
      </w:r>
    </w:p>
  </w:footnote>
  <w:footnote w:type="continuationNotice" w:id="1">
    <w:p w14:paraId="0F19DA1B" w14:textId="77777777" w:rsidR="004A4338" w:rsidRDefault="004A43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927"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BC"/>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E7"/>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5C2D"/>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46"/>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338"/>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2B0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0E54"/>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B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03A"/>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38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05D"/>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BF"/>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2C08"/>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7DD"/>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1485</Words>
  <Characters>10653</Characters>
  <Application>Microsoft Office Word</Application>
  <DocSecurity>0</DocSecurity>
  <Lines>180</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24</cp:revision>
  <dcterms:created xsi:type="dcterms:W3CDTF">2024-07-22T07:01:00Z</dcterms:created>
  <dcterms:modified xsi:type="dcterms:W3CDTF">2026-06-02T13:04:00Z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